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FC" w:rsidRDefault="000F66C4">
      <w:pPr>
        <w:rPr>
          <w:rFonts w:ascii="Arial" w:eastAsia="Arial" w:hAnsi="Arial" w:cs="Arial"/>
          <w:sz w:val="48"/>
          <w:szCs w:val="48"/>
        </w:rPr>
      </w:pPr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2428875</wp:posOffset>
            </wp:positionH>
            <wp:positionV relativeFrom="paragraph">
              <wp:posOffset>114300</wp:posOffset>
            </wp:positionV>
            <wp:extent cx="1319213" cy="511531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511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54FC" w:rsidRDefault="00A454FC">
      <w:pPr>
        <w:jc w:val="center"/>
        <w:rPr>
          <w:rFonts w:ascii="Arial" w:eastAsia="Arial" w:hAnsi="Arial" w:cs="Arial"/>
          <w:sz w:val="48"/>
          <w:szCs w:val="48"/>
        </w:rPr>
      </w:pPr>
      <w:bookmarkStart w:id="1" w:name="_heading=h.30j0zll" w:colFirst="0" w:colLast="0"/>
      <w:bookmarkEnd w:id="1"/>
    </w:p>
    <w:p w:rsidR="00A454FC" w:rsidRDefault="000F66C4">
      <w:pPr>
        <w:jc w:val="center"/>
        <w:rPr>
          <w:rFonts w:ascii="Arial" w:eastAsia="Arial" w:hAnsi="Arial" w:cs="Arial"/>
          <w:sz w:val="48"/>
          <w:szCs w:val="4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48"/>
          <w:szCs w:val="48"/>
        </w:rPr>
        <w:t>Cathedral Schools Trust</w:t>
      </w:r>
    </w:p>
    <w:p w:rsidR="00A454FC" w:rsidRDefault="000F66C4">
      <w:pP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 General Data Protection Regulation</w:t>
      </w:r>
    </w:p>
    <w:p w:rsidR="00A454FC" w:rsidRDefault="000F66C4">
      <w:pP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Subject Access Request Form</w:t>
      </w:r>
    </w:p>
    <w:p w:rsidR="00A454FC" w:rsidRDefault="00A454FC">
      <w:pPr>
        <w:spacing w:after="0" w:line="240" w:lineRule="auto"/>
        <w:jc w:val="both"/>
        <w:rPr>
          <w:rFonts w:ascii="Tahoma" w:eastAsia="Tahoma" w:hAnsi="Tahoma" w:cs="Tahoma"/>
          <w:color w:val="000000"/>
          <w:sz w:val="32"/>
          <w:szCs w:val="32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form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 used where an individual (Data Subject) wants to gain access to personal data that we hold about them. There is no charge for making a request. Please complete the form, enclosing appropriate identification and send it to the address at the end of the </w:t>
      </w:r>
      <w:r>
        <w:rPr>
          <w:rFonts w:ascii="Arial" w:eastAsia="Arial" w:hAnsi="Arial" w:cs="Arial"/>
          <w:color w:val="000000"/>
          <w:sz w:val="24"/>
          <w:szCs w:val="24"/>
        </w:rPr>
        <w:t>form.</w:t>
      </w: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Question 1 - Who is the Data Subject?</w:t>
      </w: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recommend that you send your form and documents by a secure method, e.g. Recorded Delivery.</w:t>
      </w: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Question 1 - Who is the Data Subject?</w:t>
      </w:r>
    </w:p>
    <w:tbl>
      <w:tblPr>
        <w:tblStyle w:val="af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Subject's full name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the Data Subject has lived at this address for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less than 2 years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please tell us their previous address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Question 2 - What are your Personal Details? - </w:t>
      </w:r>
      <w:r>
        <w:rPr>
          <w:rFonts w:ascii="Arial" w:eastAsia="Arial" w:hAnsi="Arial" w:cs="Arial"/>
          <w:b/>
          <w:color w:val="FFFFFF"/>
          <w:sz w:val="24"/>
          <w:szCs w:val="24"/>
        </w:rPr>
        <w:t>What are your Personal etails?</w:t>
      </w:r>
    </w:p>
    <w:p w:rsidR="00A454FC" w:rsidRDefault="000F6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you the Data Subject?</w:t>
      </w:r>
    </w:p>
    <w:p w:rsidR="00A454FC" w:rsidRDefault="00A454FC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2308"/>
        <w:gridCol w:w="2200"/>
        <w:gridCol w:w="2201"/>
      </w:tblGrid>
      <w:tr w:rsidR="00A454FC">
        <w:tc>
          <w:tcPr>
            <w:tcW w:w="2307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2308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01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If you answered 'Yes', go straight to Question 3 on page 2. </w:t>
      </w:r>
      <w:r>
        <w:rPr>
          <w:rFonts w:ascii="Arial" w:eastAsia="Arial" w:hAnsi="Arial" w:cs="Arial"/>
          <w:color w:val="000000"/>
          <w:sz w:val="24"/>
          <w:szCs w:val="24"/>
        </w:rPr>
        <w:t>Otherwise, please provide the information below.</w:t>
      </w: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Your full name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2830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618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are NOT the Data Subject, state your relationship to them.</w:t>
      </w:r>
    </w:p>
    <w:p w:rsidR="00A454FC" w:rsidRDefault="00A45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454FC">
        <w:tc>
          <w:tcPr>
            <w:tcW w:w="901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is your relationship to the Data Subject?</w:t>
            </w:r>
          </w:p>
        </w:tc>
      </w:tr>
      <w:tr w:rsidR="00A454FC">
        <w:tc>
          <w:tcPr>
            <w:tcW w:w="901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are NOT the Data Subject, describe your entitlement to receive details of their Personal Data, and the written authority enclosed (e.g. from the Data Subject) which supports this entitlement.</w:t>
      </w:r>
    </w:p>
    <w:p w:rsidR="00A454FC" w:rsidRDefault="00A45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454FC">
        <w:tc>
          <w:tcPr>
            <w:tcW w:w="901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Why are you entitled to their Personal Data?</w:t>
            </w:r>
          </w:p>
        </w:tc>
      </w:tr>
      <w:tr w:rsidR="00A454FC">
        <w:tc>
          <w:tcPr>
            <w:tcW w:w="901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901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written authority have you enclosed?</w:t>
            </w:r>
          </w:p>
        </w:tc>
      </w:tr>
      <w:tr w:rsidR="00A454FC">
        <w:tc>
          <w:tcPr>
            <w:tcW w:w="9016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0F66C4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Question 3 - How do you believe we process the Personal Data?</w:t>
      </w:r>
    </w:p>
    <w:p w:rsidR="00A454FC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Question 3 - How do you believe we process the Data Subject's Personal Data?</w:t>
      </w:r>
    </w:p>
    <w:p w:rsidR="00A454FC" w:rsidRDefault="000F66C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Our search for information relating to the Data Subject will be based on the information provided below. </w:t>
      </w: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30"/>
        <w:gridCol w:w="1830"/>
        <w:gridCol w:w="1830"/>
        <w:gridCol w:w="1830"/>
      </w:tblGrid>
      <w:tr w:rsidR="00A454FC">
        <w:tc>
          <w:tcPr>
            <w:tcW w:w="169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Any information, which will assist in searching for your personal information.</w:t>
            </w:r>
          </w:p>
        </w:tc>
        <w:tc>
          <w:tcPr>
            <w:tcW w:w="7320" w:type="dxa"/>
            <w:gridSpan w:val="4"/>
          </w:tcPr>
          <w:p w:rsidR="00A454FC" w:rsidRDefault="000F66C4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e.g. </w:t>
            </w:r>
          </w:p>
          <w:p w:rsidR="00A454FC" w:rsidRDefault="000F66C4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rFonts w:ascii="Verdana" w:eastAsia="Verdana" w:hAnsi="Verdana" w:cs="Verdana"/>
                <w:i/>
              </w:rPr>
              <w:t>your personnel file;</w:t>
            </w:r>
          </w:p>
          <w:p w:rsidR="00A454FC" w:rsidRDefault="000F66C4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rFonts w:ascii="Verdana" w:eastAsia="Verdana" w:hAnsi="Verdana" w:cs="Verdana"/>
                <w:i/>
              </w:rPr>
              <w:t>emails between ‘A’ and ‘B’ (between 1/6/16 and 1/9/16);</w:t>
            </w:r>
          </w:p>
          <w:p w:rsidR="00A454FC" w:rsidRDefault="000F66C4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rFonts w:ascii="Verdana" w:eastAsia="Verdana" w:hAnsi="Verdana" w:cs="Verdana"/>
                <w:i/>
              </w:rPr>
              <w:t>CCTV camera situated at (‘E’ location) on 23/5/16 between 11am and 5pm;</w:t>
            </w:r>
          </w:p>
          <w:p w:rsidR="00A454FC" w:rsidRDefault="000F66C4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Please delete these examples before completing the form</w:t>
            </w: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169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Dates for information requested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830" w:type="dxa"/>
            <w:vAlign w:val="center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D9D9D9"/>
            <w:vAlign w:val="center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30" w:type="dxa"/>
            <w:vAlign w:val="center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169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 relevant staff or departments who could assist</w:t>
            </w:r>
          </w:p>
        </w:tc>
        <w:tc>
          <w:tcPr>
            <w:tcW w:w="7320" w:type="dxa"/>
            <w:gridSpan w:val="4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Question 4 - What documents can you send or produce to confirm the identity and address of the Data Subject?</w:t>
      </w:r>
      <w:r>
        <w:rPr>
          <w:rFonts w:ascii="Arial" w:eastAsia="Arial" w:hAnsi="Arial" w:cs="Arial"/>
          <w:b/>
          <w:color w:val="FFFFFF"/>
          <w:sz w:val="24"/>
          <w:szCs w:val="24"/>
        </w:rPr>
        <w:t>?</w:t>
      </w: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prefer to see the original documents for security purposes. We will return all original documents as soon as possible via recorded delivery.</w:t>
      </w:r>
    </w:p>
    <w:p w:rsidR="00A454FC" w:rsidRDefault="00A454F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deliver your documents in person we will return them to you after verification.</w:t>
      </w:r>
    </w:p>
    <w:p w:rsidR="00A454FC" w:rsidRDefault="00A454F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You must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confirm 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 Data Subject's identity </w:t>
      </w:r>
      <w:r>
        <w:rPr>
          <w:rFonts w:ascii="Arial" w:eastAsia="Arial" w:hAnsi="Arial" w:cs="Arial"/>
          <w:color w:val="000000"/>
          <w:sz w:val="24"/>
          <w:szCs w:val="24"/>
        </w:rPr>
        <w:t>by sending one of the documents listed below. Please tick the appropriate boxes to indicate which documents you have enclosed.</w:t>
      </w:r>
    </w:p>
    <w:tbl>
      <w:tblPr>
        <w:tblStyle w:val="af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1650"/>
      </w:tblGrid>
      <w:tr w:rsidR="00A454FC">
        <w:tc>
          <w:tcPr>
            <w:tcW w:w="736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i) Full Valid Driving licence issued by a member state of the EC/EEA</w:t>
            </w:r>
          </w:p>
        </w:tc>
        <w:tc>
          <w:tcPr>
            <w:tcW w:w="1650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736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ii) Birth Certificate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Certifi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cate of Registry of Birth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Adoption certificate</w:t>
            </w:r>
          </w:p>
        </w:tc>
        <w:tc>
          <w:tcPr>
            <w:tcW w:w="1650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7366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iii) Full Valid Current Passport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ID Card issued by a member state of the EC/EEA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Travel Documents issued by the Home Office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Certificate of Naturalisation or Registration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Home Office Standard Ac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knowledgement Letter (SAL)</w:t>
            </w:r>
          </w:p>
        </w:tc>
        <w:tc>
          <w:tcPr>
            <w:tcW w:w="1650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If the Data Subject's name is now different from that shown on the document you submit to confirm his/her identity, you must also supply original documentary evidence to confirm the data Subject's change of name e.g. Marriage Certificate, Decree Absolute o</w:t>
      </w:r>
      <w:r>
        <w:rPr>
          <w:rFonts w:ascii="Arial" w:eastAsia="Arial" w:hAnsi="Arial" w:cs="Arial"/>
          <w:i/>
          <w:color w:val="000000"/>
          <w:sz w:val="24"/>
          <w:szCs w:val="24"/>
        </w:rPr>
        <w:t>r Decree Nisi papers, Deed Poll or Statutory Declaration.</w:t>
      </w:r>
    </w:p>
    <w:p w:rsidR="00A454FC" w:rsidRDefault="00A454F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(b) </w:t>
      </w:r>
      <w:r>
        <w:rPr>
          <w:rFonts w:ascii="Arial" w:eastAsia="Arial" w:hAnsi="Arial" w:cs="Arial"/>
          <w:color w:val="000000"/>
          <w:sz w:val="24"/>
          <w:szCs w:val="24"/>
        </w:rPr>
        <w:t>Applicants under 18 years old do not need to provide proof of address</w:t>
      </w:r>
    </w:p>
    <w:tbl>
      <w:tblPr>
        <w:tblStyle w:val="af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24"/>
      </w:tblGrid>
      <w:tr w:rsidR="00A454FC">
        <w:tc>
          <w:tcPr>
            <w:tcW w:w="7792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(please tick if applicable)</w:t>
            </w:r>
          </w:p>
        </w:tc>
        <w:tc>
          <w:tcPr>
            <w:tcW w:w="1224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(c)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You must also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confirm the Data Subject's address </w:t>
      </w:r>
      <w:r>
        <w:rPr>
          <w:rFonts w:ascii="Arial" w:eastAsia="Arial" w:hAnsi="Arial" w:cs="Arial"/>
          <w:color w:val="000000"/>
          <w:sz w:val="24"/>
          <w:szCs w:val="24"/>
        </w:rPr>
        <w:t>by sending us one of the</w:t>
      </w: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documents listed below. Please tick the appropriate boxes to indicate which documents you have enclosed.</w:t>
      </w: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083"/>
      </w:tblGrid>
      <w:tr w:rsidR="00A454FC">
        <w:tc>
          <w:tcPr>
            <w:tcW w:w="7933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i) Gas, electricity, water or telephone bill in the Data Subject's name for the last quarter</w:t>
            </w:r>
          </w:p>
        </w:tc>
        <w:tc>
          <w:tcPr>
            <w:tcW w:w="1083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7933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ii) Council Tax demand in the Data Subject's name for the last quarter</w:t>
            </w:r>
          </w:p>
        </w:tc>
        <w:tc>
          <w:tcPr>
            <w:tcW w:w="1083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7933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iii) Bank, building society or credit card statement in the Data Subject's name for the last quarter</w:t>
            </w:r>
          </w:p>
        </w:tc>
        <w:tc>
          <w:tcPr>
            <w:tcW w:w="1083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7933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iv) Letter to Data Subject from solicitor/social worker/probation officer in 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last quarter</w:t>
            </w:r>
          </w:p>
        </w:tc>
        <w:tc>
          <w:tcPr>
            <w:tcW w:w="1083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0F66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Formal Declaration</w:t>
      </w:r>
    </w:p>
    <w:p w:rsidR="00A454FC" w:rsidRDefault="00A454F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Formal Declaration</w:t>
      </w: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exercise of the right granted to me under the terms of the UK General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ata Protection Regulation, I request that you provide me with a copy of the Personal Data about the Data Subject which you process for the purposes I have indicated overleaf. I confirm that this is all of the Personal Data to which I am requesting access. </w:t>
      </w:r>
      <w:r>
        <w:rPr>
          <w:rFonts w:ascii="Arial" w:eastAsia="Arial" w:hAnsi="Arial" w:cs="Arial"/>
          <w:color w:val="000000"/>
          <w:sz w:val="24"/>
          <w:szCs w:val="24"/>
        </w:rPr>
        <w:t>I also confirm that I am either the Data Subject, or am acting on their behalf.</w:t>
      </w: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A454FC">
        <w:tc>
          <w:tcPr>
            <w:tcW w:w="1838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7178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1838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7178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454FC">
        <w:tc>
          <w:tcPr>
            <w:tcW w:w="1838" w:type="dxa"/>
            <w:shd w:val="clear" w:color="auto" w:fill="D9D9D9"/>
          </w:tcPr>
          <w:p w:rsidR="00A454FC" w:rsidRDefault="000F66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178" w:type="dxa"/>
          </w:tcPr>
          <w:p w:rsidR="00A454FC" w:rsidRDefault="00A454F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Make sure you have:</w:t>
      </w:r>
    </w:p>
    <w:p w:rsidR="00A454FC" w:rsidRDefault="000F66C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(a) completed this form;</w:t>
      </w:r>
    </w:p>
    <w:p w:rsidR="00A454FC" w:rsidRDefault="000F66C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(b) signed the declaration above;</w:t>
      </w:r>
    </w:p>
    <w:p w:rsidR="00A454FC" w:rsidRDefault="000F66C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(c) enclosed originals of identification documents.</w:t>
      </w: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Send them to:</w:t>
      </w: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Katie Connolly</w:t>
      </w:r>
    </w:p>
    <w:p w:rsidR="000F66C4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Stoke Park Primary School</w:t>
      </w:r>
    </w:p>
    <w:p w:rsidR="000F66C4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Brangwyn Grove</w:t>
      </w:r>
    </w:p>
    <w:p w:rsidR="000F66C4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Lockleaze</w:t>
      </w:r>
    </w:p>
    <w:p w:rsidR="000F66C4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Bristol</w:t>
      </w:r>
    </w:p>
    <w:p w:rsidR="000F66C4" w:rsidRPr="000F66C4" w:rsidRDefault="000F66C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BS7 9BY</w:t>
      </w:r>
      <w:bookmarkStart w:id="4" w:name="_GoBack"/>
      <w:bookmarkEnd w:id="4"/>
    </w:p>
    <w:p w:rsidR="00A454FC" w:rsidRDefault="00A454F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454FC" w:rsidRDefault="00A454F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recommend that you send your form and documents by a secure method, e.g. Recorded</w:t>
      </w: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Delivery.</w:t>
      </w:r>
    </w:p>
    <w:p w:rsidR="00A454FC" w:rsidRDefault="00A454F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could also attend our school with your identification. Our staff will verify your form and send it to the relevant person.</w:t>
      </w:r>
    </w:p>
    <w:p w:rsidR="00A454FC" w:rsidRDefault="00A454F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454FC" w:rsidRDefault="000F66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</w:t>
      </w:r>
    </w:p>
    <w:sectPr w:rsidR="00A454FC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66C4">
      <w:pPr>
        <w:spacing w:after="0" w:line="240" w:lineRule="auto"/>
      </w:pPr>
      <w:r>
        <w:separator/>
      </w:r>
    </w:p>
  </w:endnote>
  <w:endnote w:type="continuationSeparator" w:id="0">
    <w:p w:rsidR="00000000" w:rsidRDefault="000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FC" w:rsidRDefault="000F66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A454FC" w:rsidRDefault="00A454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66C4">
      <w:pPr>
        <w:spacing w:after="0" w:line="240" w:lineRule="auto"/>
      </w:pPr>
      <w:r>
        <w:separator/>
      </w:r>
    </w:p>
  </w:footnote>
  <w:footnote w:type="continuationSeparator" w:id="0">
    <w:p w:rsidR="00000000" w:rsidRDefault="000F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49DF"/>
    <w:multiLevelType w:val="multilevel"/>
    <w:tmpl w:val="86666F78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3E1A"/>
    <w:multiLevelType w:val="multilevel"/>
    <w:tmpl w:val="47505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FC"/>
    <w:rsid w:val="000F66C4"/>
    <w:rsid w:val="00A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EECF"/>
  <w15:docId w15:val="{D36571C1-02E4-416C-A10B-CAA8CA9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mKPFNVP7BtArHWHFilzziqb0Q==">AMUW2mWLYCZ0GXiifNE4AIXt9QS+ovoz+qpyq1tfMRyzczDsWxs03n/3lG2VDSmTqE3/X4+dltAln0AWuWLk5Ks3Vspoek6ijdpuOky4TxAP0usPD3RfXi6FdwrdMzN/Gz+h9cahGTqKemjbDOdxIxB5YS0K/CEk4dxzU3kDzr8CW78YQ+mU9RM=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Lambert</dc:creator>
  <cp:lastModifiedBy>Alison Lambert</cp:lastModifiedBy>
  <cp:revision>2</cp:revision>
  <dcterms:created xsi:type="dcterms:W3CDTF">2021-10-11T18:15:00Z</dcterms:created>
  <dcterms:modified xsi:type="dcterms:W3CDTF">2021-10-11T18:15:00Z</dcterms:modified>
</cp:coreProperties>
</file>